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E2981" w14:textId="1D3D568E" w:rsidR="00F51CF2" w:rsidRDefault="007B2FCE">
      <w:r>
        <w:rPr>
          <w:noProof/>
        </w:rPr>
        <w:drawing>
          <wp:anchor distT="0" distB="0" distL="114300" distR="114300" simplePos="0" relativeHeight="251658240" behindDoc="1" locked="0" layoutInCell="1" allowOverlap="1" wp14:anchorId="552E498C" wp14:editId="7818A78D">
            <wp:simplePos x="0" y="0"/>
            <wp:positionH relativeFrom="page">
              <wp:posOffset>247650</wp:posOffset>
            </wp:positionH>
            <wp:positionV relativeFrom="paragraph">
              <wp:posOffset>0</wp:posOffset>
            </wp:positionV>
            <wp:extent cx="10134600" cy="6296025"/>
            <wp:effectExtent l="0" t="0" r="0" b="0"/>
            <wp:wrapTight wrapText="bothSides">
              <wp:wrapPolygon edited="0">
                <wp:start x="0" y="0"/>
                <wp:lineTo x="0" y="21502"/>
                <wp:lineTo x="21559" y="21502"/>
                <wp:lineTo x="21559" y="0"/>
                <wp:lineTo x="0" y="0"/>
              </wp:wrapPolygon>
            </wp:wrapTight>
            <wp:docPr id="38855190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00B0E0F-E3B7-F7D4-D4F6-DA2B71E47E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51CF2" w:rsidSect="007B2FC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FCE"/>
    <w:rsid w:val="0018451E"/>
    <w:rsid w:val="007B2FCE"/>
    <w:rsid w:val="00A70542"/>
    <w:rsid w:val="00AC7243"/>
    <w:rsid w:val="00F51CF2"/>
    <w:rsid w:val="00F9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A0975"/>
  <w15:chartTrackingRefBased/>
  <w15:docId w15:val="{458B6871-8595-4602-8FB2-DC6536061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2F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F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F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F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F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F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F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F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F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F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F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F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F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F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F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F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F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F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F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2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F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2F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F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2F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F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2F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F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F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F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2800"/>
              <a:t>Friends and Family </a:t>
            </a:r>
          </a:p>
          <a:p>
            <a:pPr>
              <a:defRPr sz="2800"/>
            </a:pPr>
            <a:r>
              <a:rPr lang="en-GB" sz="2800"/>
              <a:t>August 2026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Sheet1!$D$3</c:f>
              <c:strCache>
                <c:ptCount val="1"/>
                <c:pt idx="0">
                  <c:v>Number of patients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D9F-4C5F-8EA0-04EEF4C013E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D9F-4C5F-8EA0-04EEF4C013E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D9F-4C5F-8EA0-04EEF4C013E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D9F-4C5F-8EA0-04EEF4C013E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3D9F-4C5F-8EA0-04EEF4C013EA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3D9F-4C5F-8EA0-04EEF4C013EA}"/>
              </c:ext>
            </c:extLst>
          </c:dPt>
          <c:cat>
            <c:strRef>
              <c:f>Sheet1!$C$4:$C$9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  <c:pt idx="5">
                  <c:v>Don’t know</c:v>
                </c:pt>
              </c:strCache>
            </c:strRef>
          </c:cat>
          <c:val>
            <c:numRef>
              <c:f>Sheet1!$D$4:$D$9</c:f>
              <c:numCache>
                <c:formatCode>General</c:formatCode>
                <c:ptCount val="6"/>
                <c:pt idx="0">
                  <c:v>629</c:v>
                </c:pt>
                <c:pt idx="1">
                  <c:v>96</c:v>
                </c:pt>
                <c:pt idx="2">
                  <c:v>20</c:v>
                </c:pt>
                <c:pt idx="3">
                  <c:v>9</c:v>
                </c:pt>
                <c:pt idx="4">
                  <c:v>13</c:v>
                </c:pt>
                <c:pt idx="5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3D9F-4C5F-8EA0-04EEF4C013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657477354804334"/>
          <c:y val="0.20987099002942333"/>
          <c:w val="0.20833333333333337"/>
          <c:h val="0.7401625838436861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0.04375</cdr:x>
      <cdr:y>0.16146</cdr:y>
    </cdr:from>
    <cdr:to>
      <cdr:x>0.22708</cdr:x>
      <cdr:y>0.88715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8ACD3D36-7A55-5D29-3F16-B173AA932B14}"/>
            </a:ext>
          </a:extLst>
        </cdr:cNvPr>
        <cdr:cNvSpPr txBox="1"/>
      </cdr:nvSpPr>
      <cdr:spPr>
        <a:xfrm xmlns:a="http://schemas.openxmlformats.org/drawingml/2006/main">
          <a:off x="200025" y="442913"/>
          <a:ext cx="838200" cy="19907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GB" sz="1100" kern="1200"/>
        </a:p>
      </cdr:txBody>
    </cdr:sp>
  </cdr:relSizeAnchor>
  <cdr:relSizeAnchor xmlns:cdr="http://schemas.openxmlformats.org/drawingml/2006/chartDrawing">
    <cdr:from>
      <cdr:x>0.04121</cdr:x>
      <cdr:y>0.19755</cdr:y>
    </cdr:from>
    <cdr:to>
      <cdr:x>0.24121</cdr:x>
      <cdr:y>0.90166</cdr:y>
    </cdr:to>
    <cdr:sp macro="" textlink="">
      <cdr:nvSpPr>
        <cdr:cNvPr id="3" name="TextBox 2">
          <a:extLst xmlns:a="http://schemas.openxmlformats.org/drawingml/2006/main">
            <a:ext uri="{FF2B5EF4-FFF2-40B4-BE49-F238E27FC236}">
              <a16:creationId xmlns:a16="http://schemas.microsoft.com/office/drawing/2014/main" id="{C8F045E7-78EF-14C7-7ABB-FDD040DABAA1}"/>
            </a:ext>
          </a:extLst>
        </cdr:cNvPr>
        <cdr:cNvSpPr txBox="1"/>
      </cdr:nvSpPr>
      <cdr:spPr>
        <a:xfrm xmlns:a="http://schemas.openxmlformats.org/drawingml/2006/main">
          <a:off x="417671" y="1243788"/>
          <a:ext cx="2026920" cy="443311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en-GB" sz="2800" kern="1200"/>
            <a:t>94% of patients</a:t>
          </a:r>
          <a:r>
            <a:rPr lang="en-GB" sz="2800" kern="1200" baseline="0"/>
            <a:t> rated their experience at the Practice as very good or good in August 2026</a:t>
          </a:r>
          <a:endParaRPr lang="en-GB" sz="2800" kern="1200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4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TRATT, Olivia (THE CEDARS SURGERY - L81643)</dc:creator>
  <cp:keywords/>
  <dc:description/>
  <cp:lastModifiedBy>BUTTS, Lucy (THE CEDARS SURGERY - L81643)</cp:lastModifiedBy>
  <cp:revision>2</cp:revision>
  <cp:lastPrinted>2026-09-14T13:08:00Z</cp:lastPrinted>
  <dcterms:created xsi:type="dcterms:W3CDTF">2026-09-18T09:42:00Z</dcterms:created>
  <dcterms:modified xsi:type="dcterms:W3CDTF">2026-09-18T09:42:00Z</dcterms:modified>
</cp:coreProperties>
</file>